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85" w:type="dxa"/>
        <w:tblInd w:w="-1120" w:type="dxa"/>
        <w:tblLayout w:type="fixed"/>
        <w:tblCellMar>
          <w:top w:w="7" w:type="dxa"/>
          <w:left w:w="28" w:type="dxa"/>
          <w:right w:w="31" w:type="dxa"/>
        </w:tblCellMar>
        <w:tblLook w:val="04A0" w:firstRow="1" w:lastRow="0" w:firstColumn="1" w:lastColumn="0" w:noHBand="0" w:noVBand="1"/>
      </w:tblPr>
      <w:tblGrid>
        <w:gridCol w:w="3097"/>
        <w:gridCol w:w="12688"/>
      </w:tblGrid>
      <w:tr w:rsidR="007A2EDA" w:rsidTr="00656254">
        <w:trPr>
          <w:trHeight w:val="534"/>
        </w:trPr>
        <w:tc>
          <w:tcPr>
            <w:tcW w:w="1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6254" w:rsidRDefault="007A2EDA" w:rsidP="00E570CB">
            <w:pPr>
              <w:spacing w:after="0"/>
              <w:ind w:left="-1633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</w:t>
            </w:r>
          </w:p>
          <w:p w:rsidR="00656254" w:rsidRDefault="00656254" w:rsidP="007A2EDA">
            <w:pPr>
              <w:spacing w:after="0"/>
              <w:ind w:left="-1633" w:firstLine="0"/>
              <w:jc w:val="center"/>
              <w:rPr>
                <w:b/>
                <w:sz w:val="23"/>
              </w:rPr>
            </w:pPr>
          </w:p>
          <w:p w:rsidR="007A2EDA" w:rsidRDefault="007A2EDA" w:rsidP="007A2EDA">
            <w:pPr>
              <w:spacing w:after="0"/>
              <w:ind w:left="-1633" w:firstLine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Kroužky externích subjektů – přihlášení do tohoto kroužku je přímo u lektorů na daném odkazu</w:t>
            </w:r>
          </w:p>
          <w:p w:rsidR="007A2EDA" w:rsidRDefault="007A2EDA" w:rsidP="007A2EDA">
            <w:pPr>
              <w:spacing w:after="160"/>
              <w:ind w:left="5425" w:firstLine="0"/>
              <w:jc w:val="center"/>
            </w:pPr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Ahoj přijímačky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557E48" w:rsidRDefault="00DB475A" w:rsidP="007A2EDA">
            <w:pPr>
              <w:spacing w:after="160"/>
              <w:ind w:left="0" w:firstLine="0"/>
              <w:rPr>
                <w:color w:val="0070C0"/>
              </w:rPr>
            </w:pPr>
            <w:hyperlink r:id="rId5" w:history="1">
              <w:r w:rsidR="007A2EDA" w:rsidRPr="00C418A4">
                <w:rPr>
                  <w:rStyle w:val="Hypertextovodkaz"/>
                </w:rPr>
                <w:t>www.ahojprijimacky.cz</w:t>
              </w:r>
            </w:hyperlink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proofErr w:type="spellStart"/>
            <w:r w:rsidRPr="00087DFD">
              <w:rPr>
                <w:b/>
                <w:sz w:val="20"/>
              </w:rPr>
              <w:t>Pokékroužek</w:t>
            </w:r>
            <w:proofErr w:type="spellEnd"/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6" w:history="1">
              <w:r w:rsidR="007A2EDA" w:rsidRPr="00F33155">
                <w:rPr>
                  <w:rStyle w:val="Hypertextovodkaz"/>
                </w:rPr>
                <w:t>www.pokekrouzek.cz</w:t>
              </w:r>
            </w:hyperlink>
            <w:r w:rsidR="007A2EDA" w:rsidRPr="00F33155">
              <w:rPr>
                <w:rStyle w:val="Hypertextovodkaz"/>
              </w:rPr>
              <w:t xml:space="preserve"> </w:t>
            </w:r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Latinsko-americké a standartní tance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7" w:tgtFrame="_blank" w:history="1">
              <w:r w:rsidR="007A2EDA" w:rsidRPr="00F33155">
                <w:rPr>
                  <w:rStyle w:val="Hypertextovodkaz"/>
                </w:rPr>
                <w:t>https://www.tksparta.cz/prihlaska-skoly.php</w:t>
              </w:r>
            </w:hyperlink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Šachy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8" w:tgtFrame="_blank" w:history="1">
              <w:r w:rsidR="007A2EDA" w:rsidRPr="00F33155">
                <w:rPr>
                  <w:rStyle w:val="Hypertextovodkaz"/>
                </w:rPr>
                <w:t>www.sachovykrouzek.cz</w:t>
              </w:r>
            </w:hyperlink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Karate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9" w:tgtFrame="_blank" w:history="1">
              <w:r w:rsidR="007A2EDA" w:rsidRPr="00F33155">
                <w:rPr>
                  <w:rStyle w:val="Hypertextovodkaz"/>
                </w:rPr>
                <w:t>www.karateolymp.cz</w:t>
              </w:r>
            </w:hyperlink>
          </w:p>
        </w:tc>
      </w:tr>
      <w:tr w:rsidR="007A2EDA" w:rsidTr="00E570CB">
        <w:trPr>
          <w:trHeight w:val="325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Florbal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10" w:tgtFrame="_blank" w:history="1">
              <w:r w:rsidR="007A2EDA" w:rsidRPr="00F33155">
                <w:rPr>
                  <w:rStyle w:val="Hypertextovodkaz"/>
                </w:rPr>
                <w:t>florbalprodeti.cz</w:t>
              </w:r>
            </w:hyperlink>
          </w:p>
        </w:tc>
      </w:tr>
      <w:tr w:rsidR="00FA5F75" w:rsidTr="00E570CB">
        <w:trPr>
          <w:trHeight w:val="325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A5F75" w:rsidRPr="00087DFD" w:rsidRDefault="00FA5F75" w:rsidP="007A2EDA">
            <w:pPr>
              <w:spacing w:after="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Fotbal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F75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11" w:history="1">
              <w:r w:rsidR="00FA5F75" w:rsidRPr="000D3BAE">
                <w:rPr>
                  <w:rStyle w:val="Hypertextovodkaz"/>
                </w:rPr>
                <w:t>www.fotbalprodeti.cz</w:t>
              </w:r>
            </w:hyperlink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Kurz kresby a malby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12" w:tgtFrame="_blank" w:history="1">
              <w:r w:rsidR="007A2EDA" w:rsidRPr="00F33155">
                <w:rPr>
                  <w:rStyle w:val="Hypertextovodkaz"/>
                </w:rPr>
                <w:t>www.atelierproradost.cz</w:t>
              </w:r>
            </w:hyperlink>
            <w:r w:rsidR="007A2EDA" w:rsidRPr="00F33155">
              <w:rPr>
                <w:rStyle w:val="Hypertextovodkaz"/>
              </w:rPr>
              <w:t>  </w:t>
            </w:r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087DFD" w:rsidRDefault="007A2EDA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087DFD">
              <w:rPr>
                <w:b/>
                <w:sz w:val="20"/>
              </w:rPr>
              <w:t>Inline bruslení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7A2EDA">
            <w:pPr>
              <w:spacing w:after="160"/>
              <w:ind w:left="0" w:firstLine="0"/>
              <w:rPr>
                <w:rStyle w:val="Hypertextovodkaz"/>
              </w:rPr>
            </w:pPr>
            <w:hyperlink r:id="rId13" w:tgtFrame="_blank" w:history="1">
              <w:r w:rsidR="007A2EDA" w:rsidRPr="00F33155">
                <w:rPr>
                  <w:rStyle w:val="Hypertextovodkaz"/>
                </w:rPr>
                <w:t>www.jsmeinline.c</w:t>
              </w:r>
            </w:hyperlink>
            <w:r w:rsidR="007A2EDA" w:rsidRPr="00F33155">
              <w:rPr>
                <w:rStyle w:val="Hypertextovodkaz"/>
              </w:rPr>
              <w:t>z</w:t>
            </w:r>
          </w:p>
        </w:tc>
      </w:tr>
      <w:tr w:rsidR="007A2EDA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A2EDA" w:rsidRPr="00F33155" w:rsidRDefault="00FA5F75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F33155">
              <w:rPr>
                <w:b/>
                <w:sz w:val="20"/>
              </w:rPr>
              <w:t>Beachvolejbalová škola Praha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EDA" w:rsidRPr="00F33155" w:rsidRDefault="00DB475A" w:rsidP="00F33155">
            <w:pPr>
              <w:spacing w:after="160"/>
              <w:ind w:left="0" w:firstLine="0"/>
              <w:rPr>
                <w:rStyle w:val="Hypertextovodkaz"/>
              </w:rPr>
            </w:pPr>
            <w:hyperlink r:id="rId14" w:tgtFrame="_blank" w:history="1">
              <w:r w:rsidR="00FA5F75" w:rsidRPr="00F33155">
                <w:rPr>
                  <w:rStyle w:val="Hypertextovodkaz"/>
                </w:rPr>
                <w:t>https://bvsp.cz/skolni-rok-2024-25-nabory-a-treninkove-skupiny/</w:t>
              </w:r>
            </w:hyperlink>
          </w:p>
        </w:tc>
      </w:tr>
      <w:tr w:rsidR="00FA5F75" w:rsidTr="00E570CB">
        <w:trPr>
          <w:trHeight w:val="452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A5F75" w:rsidRPr="00F33155" w:rsidRDefault="00FA5F75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F33155">
              <w:rPr>
                <w:b/>
                <w:sz w:val="20"/>
              </w:rPr>
              <w:t>LEGO robotika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F75" w:rsidRPr="00F33155" w:rsidRDefault="00DB475A" w:rsidP="00E570CB">
            <w:pPr>
              <w:spacing w:after="160"/>
              <w:ind w:left="0" w:firstLine="0"/>
              <w:rPr>
                <w:rStyle w:val="Hypertextovodkaz"/>
              </w:rPr>
            </w:pPr>
            <w:hyperlink r:id="rId15" w:tgtFrame="_blank" w:history="1">
              <w:r w:rsidR="00FA5F75" w:rsidRPr="00F33155">
                <w:rPr>
                  <w:rStyle w:val="Hypertextovodkaz"/>
                </w:rPr>
                <w:t>www.robocity.cz</w:t>
              </w:r>
            </w:hyperlink>
          </w:p>
        </w:tc>
      </w:tr>
      <w:tr w:rsidR="00FA5F75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A5F75" w:rsidRPr="00F33155" w:rsidRDefault="00FA5F75" w:rsidP="007A2EDA">
            <w:pPr>
              <w:spacing w:after="0"/>
              <w:ind w:left="0" w:firstLine="0"/>
              <w:rPr>
                <w:b/>
                <w:sz w:val="20"/>
              </w:rPr>
            </w:pPr>
            <w:proofErr w:type="spellStart"/>
            <w:r w:rsidRPr="00F33155">
              <w:rPr>
                <w:b/>
                <w:sz w:val="20"/>
              </w:rPr>
              <w:t>Berukroužky</w:t>
            </w:r>
            <w:proofErr w:type="spellEnd"/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F75" w:rsidRPr="00F33155" w:rsidRDefault="00DB475A" w:rsidP="00E570CB">
            <w:pPr>
              <w:spacing w:after="160"/>
              <w:ind w:left="0" w:firstLine="0"/>
              <w:rPr>
                <w:rStyle w:val="Hypertextovodkaz"/>
              </w:rPr>
            </w:pPr>
            <w:hyperlink r:id="rId16" w:history="1">
              <w:r w:rsidR="00FA5F75" w:rsidRPr="000D3BAE">
                <w:rPr>
                  <w:rStyle w:val="Hypertextovodkaz"/>
                </w:rPr>
                <w:t>www.berukrouzky.cz</w:t>
              </w:r>
            </w:hyperlink>
          </w:p>
        </w:tc>
      </w:tr>
      <w:tr w:rsidR="00FA5F75" w:rsidTr="00E570CB">
        <w:trPr>
          <w:trHeight w:val="359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A5F75" w:rsidRPr="00F33155" w:rsidRDefault="00FA5F75" w:rsidP="007A2EDA">
            <w:pPr>
              <w:spacing w:after="0"/>
              <w:ind w:left="0" w:firstLine="0"/>
              <w:rPr>
                <w:b/>
                <w:sz w:val="20"/>
              </w:rPr>
            </w:pPr>
            <w:r w:rsidRPr="00F33155">
              <w:rPr>
                <w:b/>
                <w:sz w:val="20"/>
              </w:rPr>
              <w:t>Vosa</w:t>
            </w:r>
          </w:p>
        </w:tc>
        <w:tc>
          <w:tcPr>
            <w:tcW w:w="1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F75" w:rsidRPr="00F33155" w:rsidRDefault="00DB475A" w:rsidP="00E570CB">
            <w:pPr>
              <w:spacing w:after="160"/>
              <w:ind w:left="0" w:firstLine="0"/>
              <w:rPr>
                <w:rStyle w:val="Hypertextovodkaz"/>
              </w:rPr>
            </w:pPr>
            <w:hyperlink r:id="rId17" w:history="1">
              <w:r w:rsidR="00FA5F75" w:rsidRPr="000D3BAE">
                <w:rPr>
                  <w:rStyle w:val="Hypertextovodkaz"/>
                </w:rPr>
                <w:t>www.ksktabor.cz/vosa</w:t>
              </w:r>
            </w:hyperlink>
          </w:p>
        </w:tc>
      </w:tr>
    </w:tbl>
    <w:p w:rsidR="00720FFC" w:rsidRDefault="00720FFC" w:rsidP="00F047DA">
      <w:pPr>
        <w:ind w:left="6718"/>
      </w:pPr>
    </w:p>
    <w:p w:rsidR="004A7BB2" w:rsidRDefault="004A7BB2" w:rsidP="00F047DA">
      <w:pPr>
        <w:ind w:left="6718"/>
      </w:pPr>
      <w:bookmarkStart w:id="0" w:name="_GoBack"/>
      <w:bookmarkEnd w:id="0"/>
    </w:p>
    <w:sectPr w:rsidR="004A7BB2">
      <w:pgSz w:w="16834" w:h="11904" w:orient="landscape"/>
      <w:pgMar w:top="312" w:right="1440" w:bottom="32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F3E"/>
    <w:multiLevelType w:val="hybridMultilevel"/>
    <w:tmpl w:val="9288DE06"/>
    <w:lvl w:ilvl="0" w:tplc="F534917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CE30D75"/>
    <w:multiLevelType w:val="hybridMultilevel"/>
    <w:tmpl w:val="F4B2E8B2"/>
    <w:lvl w:ilvl="0" w:tplc="634E3B4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06C1FD8"/>
    <w:multiLevelType w:val="hybridMultilevel"/>
    <w:tmpl w:val="F9A84586"/>
    <w:lvl w:ilvl="0" w:tplc="5B02B47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FE835E6"/>
    <w:multiLevelType w:val="hybridMultilevel"/>
    <w:tmpl w:val="C80AB570"/>
    <w:lvl w:ilvl="0" w:tplc="9B5A4412">
      <w:start w:val="1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0220BF5"/>
    <w:multiLevelType w:val="hybridMultilevel"/>
    <w:tmpl w:val="BEC88B00"/>
    <w:lvl w:ilvl="0" w:tplc="B6E4F83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FC"/>
    <w:rsid w:val="00000DA2"/>
    <w:rsid w:val="00006242"/>
    <w:rsid w:val="00087DFD"/>
    <w:rsid w:val="00166B97"/>
    <w:rsid w:val="001A4240"/>
    <w:rsid w:val="00267FA1"/>
    <w:rsid w:val="0027170D"/>
    <w:rsid w:val="003000E1"/>
    <w:rsid w:val="00400D7F"/>
    <w:rsid w:val="004A7BB2"/>
    <w:rsid w:val="00501214"/>
    <w:rsid w:val="00557E48"/>
    <w:rsid w:val="005A0F09"/>
    <w:rsid w:val="005B22C3"/>
    <w:rsid w:val="005C4B53"/>
    <w:rsid w:val="00606362"/>
    <w:rsid w:val="00616F32"/>
    <w:rsid w:val="00656254"/>
    <w:rsid w:val="006A50A0"/>
    <w:rsid w:val="006D2742"/>
    <w:rsid w:val="006F13E9"/>
    <w:rsid w:val="00720FFC"/>
    <w:rsid w:val="0079257A"/>
    <w:rsid w:val="007A2EDA"/>
    <w:rsid w:val="007E4958"/>
    <w:rsid w:val="007F3950"/>
    <w:rsid w:val="00863400"/>
    <w:rsid w:val="00947D9E"/>
    <w:rsid w:val="00A27777"/>
    <w:rsid w:val="00A7711B"/>
    <w:rsid w:val="00AB4EB8"/>
    <w:rsid w:val="00B13ED5"/>
    <w:rsid w:val="00B90302"/>
    <w:rsid w:val="00C04F7F"/>
    <w:rsid w:val="00C1577D"/>
    <w:rsid w:val="00C40C85"/>
    <w:rsid w:val="00CE73BF"/>
    <w:rsid w:val="00CF18C9"/>
    <w:rsid w:val="00D23C84"/>
    <w:rsid w:val="00D52CDC"/>
    <w:rsid w:val="00DA7423"/>
    <w:rsid w:val="00DB475A"/>
    <w:rsid w:val="00E570CB"/>
    <w:rsid w:val="00E65019"/>
    <w:rsid w:val="00E81822"/>
    <w:rsid w:val="00E934EB"/>
    <w:rsid w:val="00ED5284"/>
    <w:rsid w:val="00F047DA"/>
    <w:rsid w:val="00F15AA0"/>
    <w:rsid w:val="00F33155"/>
    <w:rsid w:val="00F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8D5F-0B2A-4D45-B444-383332B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11B"/>
    <w:pPr>
      <w:spacing w:after="241"/>
      <w:ind w:left="6729" w:hanging="10"/>
    </w:pPr>
    <w:rPr>
      <w:rFonts w:ascii="Arial" w:eastAsia="Arial" w:hAnsi="Arial" w:cs="Arial"/>
      <w:color w:val="000000"/>
      <w:sz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6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166B97"/>
    <w:pPr>
      <w:spacing w:before="100" w:beforeAutospacing="1" w:after="100" w:afterAutospacing="1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A0F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77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66B9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166B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166B9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6B97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ovykrouzek.cz/" TargetMode="External"/><Relationship Id="rId13" Type="http://schemas.openxmlformats.org/officeDocument/2006/relationships/hyperlink" Target="http://www.jsmeinline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ksparta.cz/prihlaska-skoly.php" TargetMode="External"/><Relationship Id="rId12" Type="http://schemas.openxmlformats.org/officeDocument/2006/relationships/hyperlink" Target="https://email.tiscali.cz/redir?hashId=dbb4a1bfc2301d169899278b092b9eac&amp;url=https%3A%2F%2Femail.tiscali.cz%2Fredir%3FhashId%3Dcc20900663ecce6b43f1b5644f63a80c%26url%3Dhttp%253A%252F%252Fwww.atelierproradost.cz%252F" TargetMode="External"/><Relationship Id="rId17" Type="http://schemas.openxmlformats.org/officeDocument/2006/relationships/hyperlink" Target="http://www.ksktabor.cz/vos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rukrouzky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kekrouzek.cz" TargetMode="External"/><Relationship Id="rId11" Type="http://schemas.openxmlformats.org/officeDocument/2006/relationships/hyperlink" Target="http://www.fotbalprodeti.cz" TargetMode="External"/><Relationship Id="rId5" Type="http://schemas.openxmlformats.org/officeDocument/2006/relationships/hyperlink" Target="http://www.ahojprijimacky.cz" TargetMode="External"/><Relationship Id="rId15" Type="http://schemas.openxmlformats.org/officeDocument/2006/relationships/hyperlink" Target="http://www.robocity.cz/" TargetMode="External"/><Relationship Id="rId10" Type="http://schemas.openxmlformats.org/officeDocument/2006/relationships/hyperlink" Target="https://florbalprodeti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rateolymp.cz/" TargetMode="External"/><Relationship Id="rId14" Type="http://schemas.openxmlformats.org/officeDocument/2006/relationships/hyperlink" Target="https://bvsp.cz/skolni-rok-2024-25-nabory-a-treninkove-skupin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Marek</dc:creator>
  <cp:keywords/>
  <cp:lastModifiedBy>Petra Zelena</cp:lastModifiedBy>
  <cp:revision>2</cp:revision>
  <cp:lastPrinted>2023-09-01T08:56:00Z</cp:lastPrinted>
  <dcterms:created xsi:type="dcterms:W3CDTF">2024-09-09T14:44:00Z</dcterms:created>
  <dcterms:modified xsi:type="dcterms:W3CDTF">2024-09-09T14:44:00Z</dcterms:modified>
</cp:coreProperties>
</file>